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D3FF" w14:textId="77777777" w:rsidR="005E2299" w:rsidRDefault="00801BAE" w:rsidP="005E2299">
      <w:pPr>
        <w:spacing w:after="0"/>
        <w:jc w:val="center"/>
        <w:rPr>
          <w:b/>
          <w:sz w:val="28"/>
          <w:szCs w:val="28"/>
        </w:rPr>
      </w:pPr>
      <w:r w:rsidRPr="00AC4A7A">
        <w:rPr>
          <w:b/>
          <w:sz w:val="28"/>
          <w:szCs w:val="28"/>
        </w:rPr>
        <w:t xml:space="preserve">Формы, периодичность и порядок текущего контроля </w:t>
      </w:r>
    </w:p>
    <w:p w14:paraId="428B59C7" w14:textId="13C6E070" w:rsidR="00000000" w:rsidRDefault="00801BAE" w:rsidP="005E2299">
      <w:pPr>
        <w:spacing w:after="0"/>
        <w:jc w:val="center"/>
        <w:rPr>
          <w:b/>
          <w:sz w:val="28"/>
          <w:szCs w:val="28"/>
        </w:rPr>
      </w:pPr>
      <w:r w:rsidRPr="00AC4A7A">
        <w:rPr>
          <w:b/>
          <w:sz w:val="28"/>
          <w:szCs w:val="28"/>
        </w:rPr>
        <w:t>успеваемости и промежуточной аттестации обучающихся.</w:t>
      </w:r>
    </w:p>
    <w:p w14:paraId="47E355C5" w14:textId="77777777" w:rsidR="005E2299" w:rsidRPr="00AC4A7A" w:rsidRDefault="005E2299" w:rsidP="005E2299">
      <w:pPr>
        <w:spacing w:after="0"/>
        <w:jc w:val="center"/>
        <w:rPr>
          <w:b/>
          <w:sz w:val="28"/>
          <w:szCs w:val="28"/>
        </w:rPr>
      </w:pPr>
    </w:p>
    <w:p w14:paraId="76FFEE79" w14:textId="77777777" w:rsidR="00801BAE" w:rsidRPr="00AC4A7A" w:rsidRDefault="00801BAE" w:rsidP="00AC4A7A">
      <w:pPr>
        <w:spacing w:after="0"/>
        <w:ind w:firstLine="708"/>
        <w:jc w:val="both"/>
        <w:rPr>
          <w:sz w:val="28"/>
          <w:szCs w:val="28"/>
        </w:rPr>
      </w:pPr>
      <w:r w:rsidRPr="00AC4A7A">
        <w:rPr>
          <w:sz w:val="28"/>
          <w:szCs w:val="28"/>
        </w:rPr>
        <w:t>Согл</w:t>
      </w:r>
      <w:r w:rsidR="00785A9F" w:rsidRPr="00AC4A7A">
        <w:rPr>
          <w:sz w:val="28"/>
          <w:szCs w:val="28"/>
        </w:rPr>
        <w:t>асно пункту 2.2.6. Устава ГКУ СО</w:t>
      </w:r>
      <w:r w:rsidRPr="00AC4A7A">
        <w:rPr>
          <w:sz w:val="28"/>
          <w:szCs w:val="28"/>
        </w:rPr>
        <w:t xml:space="preserve"> «КЦ СО «Ровесник»</w:t>
      </w:r>
      <w:r w:rsidR="00785A9F" w:rsidRPr="00AC4A7A">
        <w:rPr>
          <w:sz w:val="28"/>
          <w:szCs w:val="28"/>
        </w:rPr>
        <w:t>,</w:t>
      </w:r>
      <w:r w:rsidRPr="00AC4A7A">
        <w:rPr>
          <w:sz w:val="28"/>
          <w:szCs w:val="28"/>
        </w:rPr>
        <w:t xml:space="preserve"> </w:t>
      </w:r>
      <w:r w:rsidR="00785A9F" w:rsidRPr="00AC4A7A">
        <w:rPr>
          <w:sz w:val="28"/>
          <w:szCs w:val="28"/>
        </w:rPr>
        <w:t xml:space="preserve">Учреждение оказывает </w:t>
      </w:r>
      <w:r w:rsidRPr="00AC4A7A">
        <w:rPr>
          <w:sz w:val="28"/>
          <w:szCs w:val="28"/>
        </w:rPr>
        <w:t>содействие получению образования детям-сиротам и детям в ТЖС по основным общеобразовательным программам начального, основного и среднего образования, среднего и высшего профессионального образования, а также дополнительного образования в соответствии с действующим законодательством об образовании и с учетом времени пребывания детей в Учреждении, формы и степени их дезадаптации, возраста, уровня учебной подготовки, а также необходимого обучения детей с ограниченными</w:t>
      </w:r>
      <w:r w:rsidR="00785A9F" w:rsidRPr="00AC4A7A">
        <w:rPr>
          <w:sz w:val="28"/>
          <w:szCs w:val="28"/>
        </w:rPr>
        <w:t xml:space="preserve"> </w:t>
      </w:r>
      <w:r w:rsidRPr="00AC4A7A">
        <w:rPr>
          <w:sz w:val="28"/>
          <w:szCs w:val="28"/>
        </w:rPr>
        <w:t xml:space="preserve">возможностями </w:t>
      </w:r>
      <w:r w:rsidR="00785A9F" w:rsidRPr="00AC4A7A">
        <w:rPr>
          <w:sz w:val="28"/>
          <w:szCs w:val="28"/>
        </w:rPr>
        <w:t>здоровья по адаптированной образовательной программе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536C873A" w14:textId="77777777" w:rsidR="00785A9F" w:rsidRPr="00AC4A7A" w:rsidRDefault="00785A9F" w:rsidP="00AC4A7A">
      <w:pPr>
        <w:spacing w:after="0"/>
        <w:ind w:firstLine="708"/>
        <w:jc w:val="both"/>
        <w:rPr>
          <w:sz w:val="28"/>
          <w:szCs w:val="28"/>
        </w:rPr>
      </w:pPr>
      <w:r w:rsidRPr="00AC4A7A">
        <w:rPr>
          <w:sz w:val="28"/>
          <w:szCs w:val="28"/>
        </w:rPr>
        <w:t>Решение о форме получения образования принимается на основании заключения психолого-медико-педагогической комиссии.</w:t>
      </w:r>
    </w:p>
    <w:p w14:paraId="058C8BDF" w14:textId="77777777" w:rsidR="00785A9F" w:rsidRPr="00AC4A7A" w:rsidRDefault="00785A9F" w:rsidP="00AC4A7A">
      <w:pPr>
        <w:spacing w:after="0"/>
        <w:ind w:firstLine="708"/>
        <w:jc w:val="both"/>
        <w:rPr>
          <w:sz w:val="28"/>
          <w:szCs w:val="28"/>
        </w:rPr>
      </w:pPr>
      <w:r w:rsidRPr="00AC4A7A">
        <w:rPr>
          <w:sz w:val="28"/>
          <w:szCs w:val="28"/>
        </w:rPr>
        <w:t>Педагогическое сопровождение по адаптированным образовательным программам проводится специалистами образовательной организации и специалистами центра.</w:t>
      </w:r>
    </w:p>
    <w:p w14:paraId="7BDEAEA5" w14:textId="77777777" w:rsidR="00785A9F" w:rsidRPr="00AC4A7A" w:rsidRDefault="00785A9F" w:rsidP="00AC4A7A">
      <w:pPr>
        <w:spacing w:after="0"/>
        <w:ind w:firstLine="708"/>
        <w:jc w:val="both"/>
        <w:rPr>
          <w:sz w:val="28"/>
          <w:szCs w:val="28"/>
        </w:rPr>
      </w:pPr>
      <w:r w:rsidRPr="00AC4A7A">
        <w:rPr>
          <w:sz w:val="28"/>
          <w:szCs w:val="28"/>
        </w:rPr>
        <w:t xml:space="preserve">Контроль успеваемости и промежуточной аттестации обучающихся </w:t>
      </w:r>
      <w:r w:rsidR="009F4C49" w:rsidRPr="00AC4A7A">
        <w:rPr>
          <w:sz w:val="28"/>
          <w:szCs w:val="28"/>
        </w:rPr>
        <w:t xml:space="preserve">осуществляется посредством доступа в АСУ РСО и взаимодействии с классными руководителями и кураторами воспитанников. </w:t>
      </w:r>
    </w:p>
    <w:sectPr w:rsidR="00785A9F" w:rsidRPr="00AC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874"/>
    <w:rsid w:val="00252A27"/>
    <w:rsid w:val="00520B17"/>
    <w:rsid w:val="005E2299"/>
    <w:rsid w:val="005E3431"/>
    <w:rsid w:val="00754A09"/>
    <w:rsid w:val="00785A9F"/>
    <w:rsid w:val="00801BAE"/>
    <w:rsid w:val="009F4C49"/>
    <w:rsid w:val="00AC4A7A"/>
    <w:rsid w:val="00AF17D2"/>
    <w:rsid w:val="00CC3874"/>
    <w:rsid w:val="00D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904"/>
  <w15:docId w15:val="{86B8B691-AA9B-4279-BBAD-EB01F003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2024-05-03T10:03:00Z</dcterms:created>
  <dcterms:modified xsi:type="dcterms:W3CDTF">2024-05-03T13:44:00Z</dcterms:modified>
</cp:coreProperties>
</file>